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BA1" w:rsidRPr="00020BA1" w:rsidRDefault="00020BA1" w:rsidP="00020BA1">
      <w:pPr>
        <w:widowControl/>
        <w:shd w:val="clear" w:color="auto" w:fill="E9F3FD"/>
        <w:spacing w:beforeAutospacing="1" w:after="100" w:afterAutospacing="1" w:line="288" w:lineRule="atLeast"/>
        <w:jc w:val="center"/>
        <w:outlineLvl w:val="1"/>
        <w:rPr>
          <w:rFonts w:ascii="微软雅黑" w:eastAsia="微软雅黑" w:hAnsi="微软雅黑" w:cs="Arial"/>
          <w:color w:val="122E67"/>
          <w:kern w:val="36"/>
          <w:sz w:val="27"/>
          <w:szCs w:val="27"/>
        </w:rPr>
      </w:pPr>
      <w:r w:rsidRPr="00020BA1">
        <w:rPr>
          <w:rFonts w:ascii="微软雅黑" w:eastAsia="微软雅黑" w:hAnsi="微软雅黑" w:cs="Arial" w:hint="eastAsia"/>
          <w:color w:val="122E67"/>
          <w:kern w:val="36"/>
          <w:sz w:val="27"/>
          <w:szCs w:val="27"/>
        </w:rPr>
        <w:t>四川省科学技术厅关于开展2017年度四川省国际科技合作基地认定工作的通知</w:t>
      </w:r>
    </w:p>
    <w:p w:rsidR="00020BA1" w:rsidRPr="00020BA1" w:rsidRDefault="00020BA1" w:rsidP="00020BA1">
      <w:pPr>
        <w:widowControl/>
        <w:shd w:val="clear" w:color="auto" w:fill="E9F3FD"/>
        <w:spacing w:line="230" w:lineRule="atLeast"/>
        <w:jc w:val="left"/>
        <w:rPr>
          <w:rFonts w:ascii="宋体" w:eastAsia="宋体" w:hAnsi="宋体" w:cs="宋体"/>
          <w:color w:val="122E67"/>
          <w:kern w:val="0"/>
          <w:sz w:val="24"/>
          <w:szCs w:val="24"/>
        </w:rPr>
      </w:pPr>
      <w:r w:rsidRPr="00020BA1">
        <w:rPr>
          <w:rFonts w:ascii="Calibri" w:eastAsia="仿宋_GB2312" w:hAnsi="Calibri" w:cs="宋体" w:hint="eastAsia"/>
          <w:color w:val="000000"/>
          <w:kern w:val="0"/>
          <w:sz w:val="32"/>
          <w:szCs w:val="32"/>
        </w:rPr>
        <w:t>各有关单位：</w:t>
      </w:r>
    </w:p>
    <w:p w:rsidR="00020BA1" w:rsidRPr="00020BA1" w:rsidRDefault="00020BA1" w:rsidP="00020BA1">
      <w:pPr>
        <w:widowControl/>
        <w:shd w:val="clear" w:color="auto" w:fill="E9F3FD"/>
        <w:spacing w:line="230" w:lineRule="atLeast"/>
        <w:ind w:firstLineChars="200" w:firstLine="640"/>
        <w:jc w:val="left"/>
        <w:rPr>
          <w:rFonts w:ascii="宋体" w:eastAsia="宋体" w:hAnsi="宋体" w:cs="宋体"/>
          <w:color w:val="122E67"/>
          <w:kern w:val="0"/>
          <w:sz w:val="24"/>
          <w:szCs w:val="24"/>
        </w:rPr>
      </w:pPr>
      <w:r w:rsidRPr="00020BA1">
        <w:rPr>
          <w:rFonts w:ascii="Calibri" w:eastAsia="仿宋_GB2312" w:hAnsi="Calibri" w:cs="宋体" w:hint="eastAsia"/>
          <w:color w:val="000000"/>
          <w:kern w:val="0"/>
          <w:sz w:val="32"/>
          <w:szCs w:val="32"/>
        </w:rPr>
        <w:t>为深入贯彻落实创新驱动发展战略，以全球视野谋划和推动创新，有效对接和利用全球科技创新资源，通过开放合作和引领示范，推动我省高新技术企业、高校院所、科技中介服务机构和高新技术产业园区的国际化，根据《四川省国际科技合作基地管理办法》（川科外〔</w:t>
      </w:r>
      <w:r w:rsidRPr="00020BA1">
        <w:rPr>
          <w:rFonts w:ascii="Calibri" w:eastAsia="仿宋_GB2312" w:hAnsi="Calibri" w:cs="宋体" w:hint="eastAsia"/>
          <w:color w:val="000000"/>
          <w:kern w:val="0"/>
          <w:sz w:val="32"/>
          <w:szCs w:val="32"/>
        </w:rPr>
        <w:t>2017</w:t>
      </w:r>
      <w:r w:rsidRPr="00020BA1">
        <w:rPr>
          <w:rFonts w:ascii="Calibri" w:eastAsia="仿宋_GB2312" w:hAnsi="Calibri" w:cs="宋体" w:hint="eastAsia"/>
          <w:color w:val="000000"/>
          <w:kern w:val="0"/>
          <w:sz w:val="32"/>
          <w:szCs w:val="32"/>
        </w:rPr>
        <w:t>〕</w:t>
      </w:r>
      <w:r w:rsidRPr="00020BA1">
        <w:rPr>
          <w:rFonts w:ascii="Calibri" w:eastAsia="仿宋_GB2312" w:hAnsi="Calibri" w:cs="宋体" w:hint="eastAsia"/>
          <w:color w:val="000000"/>
          <w:kern w:val="0"/>
          <w:sz w:val="32"/>
          <w:szCs w:val="32"/>
        </w:rPr>
        <w:t>3</w:t>
      </w:r>
      <w:r w:rsidRPr="00020BA1">
        <w:rPr>
          <w:rFonts w:ascii="Calibri" w:eastAsia="仿宋_GB2312" w:hAnsi="Calibri" w:cs="宋体" w:hint="eastAsia"/>
          <w:color w:val="000000"/>
          <w:kern w:val="0"/>
          <w:sz w:val="32"/>
          <w:szCs w:val="32"/>
        </w:rPr>
        <w:t>号），我厅将开展</w:t>
      </w:r>
      <w:r w:rsidRPr="00020BA1">
        <w:rPr>
          <w:rFonts w:ascii="Calibri" w:eastAsia="仿宋_GB2312" w:hAnsi="Calibri" w:cs="宋体" w:hint="eastAsia"/>
          <w:color w:val="000000"/>
          <w:kern w:val="0"/>
          <w:sz w:val="32"/>
          <w:szCs w:val="32"/>
        </w:rPr>
        <w:t>2017</w:t>
      </w:r>
      <w:r w:rsidRPr="00020BA1">
        <w:rPr>
          <w:rFonts w:ascii="Calibri" w:eastAsia="仿宋_GB2312" w:hAnsi="Calibri" w:cs="宋体" w:hint="eastAsia"/>
          <w:color w:val="000000"/>
          <w:kern w:val="0"/>
          <w:sz w:val="32"/>
          <w:szCs w:val="32"/>
        </w:rPr>
        <w:t>年度四川省国际科技合作基地认定工作。具体要求通知如下：</w:t>
      </w:r>
    </w:p>
    <w:p w:rsidR="00020BA1" w:rsidRPr="00020BA1" w:rsidRDefault="00020BA1" w:rsidP="00020BA1">
      <w:pPr>
        <w:widowControl/>
        <w:shd w:val="clear" w:color="auto" w:fill="E9F3FD"/>
        <w:spacing w:line="230" w:lineRule="atLeast"/>
        <w:ind w:firstLineChars="200" w:firstLine="640"/>
        <w:jc w:val="left"/>
        <w:rPr>
          <w:rFonts w:ascii="宋体" w:eastAsia="宋体" w:hAnsi="宋体" w:cs="宋体"/>
          <w:color w:val="122E67"/>
          <w:kern w:val="0"/>
          <w:sz w:val="24"/>
          <w:szCs w:val="24"/>
        </w:rPr>
      </w:pPr>
      <w:r w:rsidRPr="00020BA1">
        <w:rPr>
          <w:rFonts w:ascii="黑体" w:eastAsia="黑体" w:hAnsi="黑体" w:cs="宋体" w:hint="eastAsia"/>
          <w:color w:val="000000"/>
          <w:kern w:val="0"/>
          <w:sz w:val="32"/>
          <w:szCs w:val="32"/>
        </w:rPr>
        <w:t>一、申报条件和申报材料</w:t>
      </w:r>
    </w:p>
    <w:p w:rsidR="00020BA1" w:rsidRPr="00020BA1" w:rsidRDefault="00020BA1" w:rsidP="00020BA1">
      <w:pPr>
        <w:widowControl/>
        <w:shd w:val="clear" w:color="auto" w:fill="E9F3FD"/>
        <w:spacing w:line="230" w:lineRule="atLeast"/>
        <w:ind w:firstLineChars="200" w:firstLine="640"/>
        <w:jc w:val="left"/>
        <w:rPr>
          <w:rFonts w:ascii="宋体" w:eastAsia="宋体" w:hAnsi="宋体" w:cs="宋体"/>
          <w:color w:val="122E67"/>
          <w:kern w:val="0"/>
          <w:sz w:val="24"/>
          <w:szCs w:val="24"/>
        </w:rPr>
      </w:pPr>
      <w:r w:rsidRPr="00020BA1">
        <w:rPr>
          <w:rFonts w:ascii="Calibri" w:eastAsia="仿宋_GB2312" w:hAnsi="Calibri" w:cs="宋体" w:hint="eastAsia"/>
          <w:color w:val="000000"/>
          <w:kern w:val="0"/>
          <w:sz w:val="32"/>
          <w:szCs w:val="32"/>
        </w:rPr>
        <w:t>本年度申报的省级国合基地包括国际创新园、国际联合研究中心、国际技术转移中心和示范型国际科技合作基地四种类型。</w:t>
      </w:r>
      <w:r w:rsidRPr="00020BA1">
        <w:rPr>
          <w:rFonts w:ascii="Calibri" w:eastAsia="仿宋_GB2312" w:hAnsi="Calibri" w:cs="宋体" w:hint="eastAsia"/>
          <w:color w:val="000000" w:themeColor="text1"/>
          <w:kern w:val="0"/>
          <w:sz w:val="32"/>
          <w:szCs w:val="32"/>
        </w:rPr>
        <w:t>本年度将优先支持“一带一路”科技创新合作重点领域的国合基地。</w:t>
      </w:r>
    </w:p>
    <w:p w:rsidR="00020BA1" w:rsidRPr="00020BA1" w:rsidRDefault="00020BA1" w:rsidP="00020BA1">
      <w:pPr>
        <w:widowControl/>
        <w:shd w:val="clear" w:color="auto" w:fill="E9F3FD"/>
        <w:spacing w:line="230" w:lineRule="atLeast"/>
        <w:ind w:firstLineChars="200" w:firstLine="640"/>
        <w:jc w:val="left"/>
        <w:rPr>
          <w:rFonts w:ascii="宋体" w:eastAsia="宋体" w:hAnsi="宋体" w:cs="宋体"/>
          <w:color w:val="122E67"/>
          <w:kern w:val="0"/>
          <w:sz w:val="24"/>
          <w:szCs w:val="24"/>
        </w:rPr>
      </w:pPr>
      <w:r w:rsidRPr="00020BA1">
        <w:rPr>
          <w:rFonts w:ascii="Calibri" w:eastAsia="仿宋_GB2312" w:hAnsi="Calibri" w:cs="宋体" w:hint="eastAsia"/>
          <w:color w:val="000000"/>
          <w:kern w:val="0"/>
          <w:sz w:val="32"/>
          <w:szCs w:val="32"/>
        </w:rPr>
        <w:t>请各基地申请单位认真对照《四川省国际科技合作基地管理办法》（附件</w:t>
      </w:r>
      <w:r w:rsidRPr="00020BA1">
        <w:rPr>
          <w:rFonts w:ascii="Calibri" w:eastAsia="仿宋_GB2312" w:hAnsi="Calibri" w:cs="宋体" w:hint="eastAsia"/>
          <w:color w:val="000000"/>
          <w:kern w:val="0"/>
          <w:sz w:val="32"/>
          <w:szCs w:val="32"/>
        </w:rPr>
        <w:t>1</w:t>
      </w:r>
      <w:r w:rsidRPr="00020BA1">
        <w:rPr>
          <w:rFonts w:ascii="Calibri" w:eastAsia="仿宋_GB2312" w:hAnsi="Calibri" w:cs="宋体" w:hint="eastAsia"/>
          <w:color w:val="000000"/>
          <w:kern w:val="0"/>
          <w:sz w:val="32"/>
          <w:szCs w:val="32"/>
        </w:rPr>
        <w:t>）的相关要求，确定申报类型，认真填写《四川省国际科技合作基地申请书》（附件</w:t>
      </w:r>
      <w:r w:rsidRPr="00020BA1">
        <w:rPr>
          <w:rFonts w:ascii="Calibri" w:eastAsia="仿宋_GB2312" w:hAnsi="Calibri" w:cs="宋体" w:hint="eastAsia"/>
          <w:color w:val="000000"/>
          <w:kern w:val="0"/>
          <w:sz w:val="32"/>
          <w:szCs w:val="32"/>
        </w:rPr>
        <w:t>2</w:t>
      </w:r>
      <w:r w:rsidRPr="00020BA1">
        <w:rPr>
          <w:rFonts w:ascii="Calibri" w:eastAsia="仿宋_GB2312" w:hAnsi="Calibri" w:cs="宋体" w:hint="eastAsia"/>
          <w:color w:val="000000"/>
          <w:kern w:val="0"/>
          <w:sz w:val="32"/>
          <w:szCs w:val="32"/>
        </w:rPr>
        <w:t>）和《四川省国际科技合作基地建设实施方案》（附件</w:t>
      </w:r>
      <w:r w:rsidRPr="00020BA1">
        <w:rPr>
          <w:rFonts w:ascii="Calibri" w:eastAsia="仿宋_GB2312" w:hAnsi="Calibri" w:cs="宋体" w:hint="eastAsia"/>
          <w:color w:val="000000"/>
          <w:kern w:val="0"/>
          <w:sz w:val="32"/>
          <w:szCs w:val="32"/>
        </w:rPr>
        <w:t>3</w:t>
      </w:r>
      <w:r w:rsidRPr="00020BA1">
        <w:rPr>
          <w:rFonts w:ascii="Calibri" w:eastAsia="仿宋_GB2312" w:hAnsi="Calibri" w:cs="宋体" w:hint="eastAsia"/>
          <w:color w:val="000000"/>
          <w:kern w:val="0"/>
          <w:sz w:val="32"/>
          <w:szCs w:val="32"/>
        </w:rPr>
        <w:t>），并提交相关佐证材料。</w:t>
      </w:r>
    </w:p>
    <w:p w:rsidR="00020BA1" w:rsidRPr="00020BA1" w:rsidRDefault="00020BA1" w:rsidP="00020BA1">
      <w:pPr>
        <w:widowControl/>
        <w:shd w:val="clear" w:color="auto" w:fill="E9F3FD"/>
        <w:spacing w:line="230" w:lineRule="atLeast"/>
        <w:ind w:firstLineChars="200" w:firstLine="640"/>
        <w:jc w:val="left"/>
        <w:rPr>
          <w:rFonts w:ascii="宋体" w:eastAsia="宋体" w:hAnsi="宋体" w:cs="宋体"/>
          <w:color w:val="122E67"/>
          <w:kern w:val="0"/>
          <w:sz w:val="24"/>
          <w:szCs w:val="24"/>
        </w:rPr>
      </w:pPr>
      <w:r w:rsidRPr="00020BA1">
        <w:rPr>
          <w:rFonts w:ascii="黑体" w:eastAsia="黑体" w:hAnsi="黑体" w:cs="宋体" w:hint="eastAsia"/>
          <w:color w:val="000000"/>
          <w:kern w:val="0"/>
          <w:sz w:val="32"/>
          <w:szCs w:val="32"/>
        </w:rPr>
        <w:t>二、组织推荐和认定程序</w:t>
      </w:r>
    </w:p>
    <w:p w:rsidR="00020BA1" w:rsidRPr="00020BA1" w:rsidRDefault="00020BA1" w:rsidP="00020BA1">
      <w:pPr>
        <w:widowControl/>
        <w:shd w:val="clear" w:color="auto" w:fill="E9F3FD"/>
        <w:spacing w:line="230" w:lineRule="atLeast"/>
        <w:ind w:firstLineChars="200" w:firstLine="640"/>
        <w:jc w:val="left"/>
        <w:rPr>
          <w:rFonts w:ascii="宋体" w:eastAsia="宋体" w:hAnsi="宋体" w:cs="宋体"/>
          <w:color w:val="122E67"/>
          <w:kern w:val="0"/>
          <w:sz w:val="24"/>
          <w:szCs w:val="24"/>
        </w:rPr>
      </w:pPr>
      <w:r w:rsidRPr="00020BA1">
        <w:rPr>
          <w:rFonts w:ascii="Calibri" w:eastAsia="仿宋_GB2312" w:hAnsi="Calibri" w:cs="宋体" w:hint="eastAsia"/>
          <w:color w:val="000000"/>
          <w:kern w:val="0"/>
          <w:sz w:val="32"/>
          <w:szCs w:val="32"/>
        </w:rPr>
        <w:lastRenderedPageBreak/>
        <w:t>请各组织推荐部门按照《四川省国际科技合作基地管理办法》的要求组织申请工作，对申报单位所提交申请材料的真实性、完整性和合规性进行审核，并在规定时间内提交申请材料。</w:t>
      </w:r>
    </w:p>
    <w:p w:rsidR="00020BA1" w:rsidRPr="00020BA1" w:rsidRDefault="00020BA1" w:rsidP="00020BA1">
      <w:pPr>
        <w:widowControl/>
        <w:shd w:val="clear" w:color="auto" w:fill="E9F3FD"/>
        <w:spacing w:line="230" w:lineRule="atLeast"/>
        <w:ind w:firstLineChars="200" w:firstLine="640"/>
        <w:jc w:val="left"/>
        <w:rPr>
          <w:rFonts w:ascii="宋体" w:eastAsia="宋体" w:hAnsi="宋体" w:cs="宋体"/>
          <w:color w:val="122E67"/>
          <w:kern w:val="0"/>
          <w:sz w:val="24"/>
          <w:szCs w:val="24"/>
        </w:rPr>
      </w:pPr>
      <w:r w:rsidRPr="00020BA1">
        <w:rPr>
          <w:rFonts w:ascii="Calibri" w:eastAsia="仿宋_GB2312" w:hAnsi="Calibri" w:cs="宋体" w:hint="eastAsia"/>
          <w:color w:val="000000"/>
          <w:kern w:val="0"/>
          <w:sz w:val="32"/>
          <w:szCs w:val="32"/>
        </w:rPr>
        <w:t>（一）</w:t>
      </w:r>
      <w:r w:rsidRPr="00020BA1">
        <w:rPr>
          <w:rFonts w:ascii="Calibri" w:eastAsia="仿宋_GB2312" w:hAnsi="Calibri" w:cs="宋体" w:hint="eastAsia"/>
          <w:color w:val="000000" w:themeColor="text1"/>
          <w:kern w:val="0"/>
          <w:sz w:val="32"/>
          <w:szCs w:val="32"/>
        </w:rPr>
        <w:t>各省级行业主管部门、市（州）科技局负责组织推荐本行业、本地区的基地申请工作，原则上每个推荐部门推荐总数不超过</w:t>
      </w:r>
      <w:r w:rsidRPr="00020BA1">
        <w:rPr>
          <w:rFonts w:ascii="Calibri" w:eastAsia="仿宋_GB2312" w:hAnsi="Calibri" w:cs="宋体" w:hint="eastAsia"/>
          <w:color w:val="000000" w:themeColor="text1"/>
          <w:kern w:val="0"/>
          <w:sz w:val="32"/>
          <w:szCs w:val="32"/>
        </w:rPr>
        <w:t>3</w:t>
      </w:r>
      <w:r w:rsidRPr="00020BA1">
        <w:rPr>
          <w:rFonts w:ascii="Calibri" w:eastAsia="仿宋_GB2312" w:hAnsi="Calibri" w:cs="宋体" w:hint="eastAsia"/>
          <w:color w:val="000000" w:themeColor="text1"/>
          <w:kern w:val="0"/>
          <w:sz w:val="32"/>
          <w:szCs w:val="32"/>
        </w:rPr>
        <w:t>个，国际创新园的申请由申报机构所在地市（州）人民政府向科技厅提出。部属院校、中央在川单位负责组织推荐本单位的基地申请工作，原则上各单位推荐总数不超过</w:t>
      </w:r>
      <w:r w:rsidRPr="00020BA1">
        <w:rPr>
          <w:rFonts w:ascii="Calibri" w:eastAsia="仿宋_GB2312" w:hAnsi="Calibri" w:cs="宋体" w:hint="eastAsia"/>
          <w:color w:val="000000" w:themeColor="text1"/>
          <w:kern w:val="0"/>
          <w:sz w:val="32"/>
          <w:szCs w:val="32"/>
        </w:rPr>
        <w:t>2</w:t>
      </w:r>
      <w:r w:rsidRPr="00020BA1">
        <w:rPr>
          <w:rFonts w:ascii="Calibri" w:eastAsia="仿宋_GB2312" w:hAnsi="Calibri" w:cs="宋体" w:hint="eastAsia"/>
          <w:color w:val="000000" w:themeColor="text1"/>
          <w:kern w:val="0"/>
          <w:sz w:val="32"/>
          <w:szCs w:val="32"/>
        </w:rPr>
        <w:t>个。</w:t>
      </w:r>
    </w:p>
    <w:p w:rsidR="00020BA1" w:rsidRPr="00020BA1" w:rsidRDefault="00020BA1" w:rsidP="00020BA1">
      <w:pPr>
        <w:widowControl/>
        <w:shd w:val="clear" w:color="auto" w:fill="E9F3FD"/>
        <w:spacing w:line="230" w:lineRule="atLeast"/>
        <w:ind w:firstLineChars="200" w:firstLine="640"/>
        <w:jc w:val="left"/>
        <w:rPr>
          <w:rFonts w:ascii="宋体" w:eastAsia="宋体" w:hAnsi="宋体" w:cs="宋体"/>
          <w:color w:val="122E67"/>
          <w:kern w:val="0"/>
          <w:sz w:val="24"/>
          <w:szCs w:val="24"/>
        </w:rPr>
      </w:pPr>
      <w:r w:rsidRPr="00020BA1">
        <w:rPr>
          <w:rFonts w:ascii="Calibri" w:eastAsia="仿宋_GB2312" w:hAnsi="Calibri" w:cs="宋体" w:hint="eastAsia"/>
          <w:color w:val="000000"/>
          <w:kern w:val="0"/>
          <w:sz w:val="32"/>
          <w:szCs w:val="32"/>
        </w:rPr>
        <w:t>（二）科技厅对提交材料的完备性进行初审，通过后将组织专家进行评议。科技厅将根据专家评议意见，审核并认定国合基地。</w:t>
      </w:r>
    </w:p>
    <w:p w:rsidR="00020BA1" w:rsidRPr="00020BA1" w:rsidRDefault="00020BA1" w:rsidP="00020BA1">
      <w:pPr>
        <w:widowControl/>
        <w:shd w:val="clear" w:color="auto" w:fill="E9F3FD"/>
        <w:spacing w:line="230" w:lineRule="atLeast"/>
        <w:ind w:firstLineChars="200" w:firstLine="640"/>
        <w:jc w:val="left"/>
        <w:rPr>
          <w:rFonts w:ascii="宋体" w:eastAsia="宋体" w:hAnsi="宋体" w:cs="宋体"/>
          <w:color w:val="122E67"/>
          <w:kern w:val="0"/>
          <w:sz w:val="24"/>
          <w:szCs w:val="24"/>
        </w:rPr>
      </w:pPr>
      <w:r w:rsidRPr="00020BA1">
        <w:rPr>
          <w:rFonts w:ascii="黑体" w:eastAsia="黑体" w:hAnsi="黑体" w:cs="宋体" w:hint="eastAsia"/>
          <w:color w:val="000000"/>
          <w:kern w:val="0"/>
          <w:sz w:val="32"/>
          <w:szCs w:val="32"/>
        </w:rPr>
        <w:t>三、相关要求</w:t>
      </w:r>
    </w:p>
    <w:p w:rsidR="00020BA1" w:rsidRPr="00020BA1" w:rsidRDefault="00020BA1" w:rsidP="00020BA1">
      <w:pPr>
        <w:widowControl/>
        <w:shd w:val="clear" w:color="auto" w:fill="E9F3FD"/>
        <w:spacing w:line="230" w:lineRule="atLeast"/>
        <w:ind w:firstLineChars="200" w:firstLine="640"/>
        <w:jc w:val="left"/>
        <w:rPr>
          <w:rFonts w:ascii="宋体" w:eastAsia="宋体" w:hAnsi="宋体" w:cs="宋体"/>
          <w:color w:val="122E67"/>
          <w:kern w:val="0"/>
          <w:sz w:val="24"/>
          <w:szCs w:val="24"/>
        </w:rPr>
      </w:pPr>
      <w:r w:rsidRPr="00020BA1">
        <w:rPr>
          <w:rFonts w:ascii="Calibri" w:eastAsia="仿宋_GB2312" w:hAnsi="Calibri" w:cs="宋体" w:hint="eastAsia"/>
          <w:color w:val="000000"/>
          <w:kern w:val="0"/>
          <w:sz w:val="32"/>
          <w:szCs w:val="32"/>
        </w:rPr>
        <w:t>各申报单位按要求将纸质版申报材料一式五份以及组织推荐部门推荐函一份，于</w:t>
      </w:r>
      <w:r w:rsidRPr="00020BA1">
        <w:rPr>
          <w:rFonts w:ascii="Calibri" w:eastAsia="仿宋_GB2312" w:hAnsi="Calibri" w:cs="宋体" w:hint="eastAsia"/>
          <w:color w:val="000000"/>
          <w:kern w:val="0"/>
          <w:sz w:val="32"/>
          <w:szCs w:val="32"/>
        </w:rPr>
        <w:t>2017</w:t>
      </w:r>
      <w:r w:rsidRPr="00020BA1">
        <w:rPr>
          <w:rFonts w:ascii="Calibri" w:eastAsia="仿宋_GB2312" w:hAnsi="Calibri" w:cs="宋体" w:hint="eastAsia"/>
          <w:color w:val="000000"/>
          <w:kern w:val="0"/>
          <w:sz w:val="32"/>
          <w:szCs w:val="32"/>
        </w:rPr>
        <w:t>年</w:t>
      </w:r>
      <w:r w:rsidRPr="00020BA1">
        <w:rPr>
          <w:rFonts w:ascii="Calibri" w:eastAsia="仿宋_GB2312" w:hAnsi="Calibri" w:cs="宋体" w:hint="eastAsia"/>
          <w:color w:val="000000"/>
          <w:kern w:val="0"/>
          <w:sz w:val="32"/>
          <w:szCs w:val="32"/>
        </w:rPr>
        <w:t>8</w:t>
      </w:r>
      <w:r w:rsidRPr="00020BA1">
        <w:rPr>
          <w:rFonts w:ascii="Calibri" w:eastAsia="仿宋_GB2312" w:hAnsi="Calibri" w:cs="宋体" w:hint="eastAsia"/>
          <w:color w:val="000000"/>
          <w:kern w:val="0"/>
          <w:sz w:val="32"/>
          <w:szCs w:val="32"/>
        </w:rPr>
        <w:t>月</w:t>
      </w:r>
      <w:r w:rsidRPr="00020BA1">
        <w:rPr>
          <w:rFonts w:ascii="Calibri" w:eastAsia="仿宋_GB2312" w:hAnsi="Calibri" w:cs="宋体" w:hint="eastAsia"/>
          <w:color w:val="000000"/>
          <w:kern w:val="0"/>
          <w:sz w:val="32"/>
          <w:szCs w:val="32"/>
        </w:rPr>
        <w:t>25</w:t>
      </w:r>
      <w:r w:rsidRPr="00020BA1">
        <w:rPr>
          <w:rFonts w:ascii="Calibri" w:eastAsia="仿宋_GB2312" w:hAnsi="Calibri" w:cs="宋体" w:hint="eastAsia"/>
          <w:color w:val="000000"/>
          <w:kern w:val="0"/>
          <w:sz w:val="32"/>
          <w:szCs w:val="32"/>
        </w:rPr>
        <w:t>日前报送至科技厅国际合作处，同时将申报材料电子版发送至以下邮箱：</w:t>
      </w:r>
      <w:r w:rsidRPr="00020BA1">
        <w:rPr>
          <w:rFonts w:ascii="Calibri" w:eastAsia="仿宋_GB2312" w:hAnsi="Calibri" w:cs="宋体" w:hint="eastAsia"/>
          <w:color w:val="000000"/>
          <w:kern w:val="0"/>
          <w:sz w:val="32"/>
          <w:szCs w:val="32"/>
        </w:rPr>
        <w:t>hzc_sichuan@mail.scst.gov.cn</w:t>
      </w:r>
    </w:p>
    <w:p w:rsidR="00020BA1" w:rsidRPr="00020BA1" w:rsidRDefault="00020BA1" w:rsidP="00020BA1">
      <w:pPr>
        <w:widowControl/>
        <w:shd w:val="clear" w:color="auto" w:fill="E9F3FD"/>
        <w:spacing w:line="230" w:lineRule="atLeast"/>
        <w:ind w:firstLineChars="200" w:firstLine="640"/>
        <w:jc w:val="left"/>
        <w:rPr>
          <w:rFonts w:ascii="宋体" w:eastAsia="宋体" w:hAnsi="宋体" w:cs="宋体"/>
          <w:color w:val="122E67"/>
          <w:kern w:val="0"/>
          <w:sz w:val="24"/>
          <w:szCs w:val="24"/>
        </w:rPr>
      </w:pPr>
      <w:r w:rsidRPr="00020BA1">
        <w:rPr>
          <w:rFonts w:ascii="Calibri" w:eastAsia="仿宋_GB2312" w:hAnsi="Calibri" w:cs="宋体" w:hint="eastAsia"/>
          <w:color w:val="000000"/>
          <w:kern w:val="0"/>
          <w:sz w:val="32"/>
          <w:szCs w:val="32"/>
        </w:rPr>
        <w:t>联系人：吴宗霖</w:t>
      </w:r>
      <w:r w:rsidRPr="00020BA1">
        <w:rPr>
          <w:rFonts w:ascii="Calibri" w:eastAsia="仿宋_GB2312" w:hAnsi="Calibri" w:cs="宋体" w:hint="eastAsia"/>
          <w:color w:val="000000"/>
          <w:kern w:val="0"/>
          <w:sz w:val="32"/>
          <w:szCs w:val="32"/>
        </w:rPr>
        <w:t xml:space="preserve"> 028-86718265</w:t>
      </w:r>
    </w:p>
    <w:p w:rsidR="00020BA1" w:rsidRPr="00020BA1" w:rsidRDefault="00020BA1" w:rsidP="00020BA1">
      <w:pPr>
        <w:widowControl/>
        <w:shd w:val="clear" w:color="auto" w:fill="E9F3FD"/>
        <w:spacing w:line="230" w:lineRule="atLeast"/>
        <w:ind w:firstLineChars="200" w:firstLine="640"/>
        <w:jc w:val="left"/>
        <w:rPr>
          <w:rFonts w:ascii="宋体" w:eastAsia="宋体" w:hAnsi="宋体" w:cs="宋体"/>
          <w:color w:val="122E67"/>
          <w:kern w:val="0"/>
          <w:sz w:val="24"/>
          <w:szCs w:val="24"/>
        </w:rPr>
      </w:pPr>
      <w:r w:rsidRPr="00020BA1">
        <w:rPr>
          <w:rFonts w:ascii="仿宋_GB2312" w:eastAsia="仿宋_GB2312" w:hAnsi="Calibri" w:cs="宋体" w:hint="eastAsia"/>
          <w:color w:val="000000"/>
          <w:kern w:val="0"/>
          <w:sz w:val="32"/>
          <w:szCs w:val="32"/>
        </w:rPr>
        <w:t xml:space="preserve">        刘可然028-86668672</w:t>
      </w:r>
    </w:p>
    <w:p w:rsidR="00020BA1" w:rsidRPr="00020BA1" w:rsidRDefault="00020BA1" w:rsidP="00020BA1">
      <w:pPr>
        <w:widowControl/>
        <w:shd w:val="clear" w:color="auto" w:fill="E9F3FD"/>
        <w:spacing w:line="230" w:lineRule="atLeast"/>
        <w:ind w:firstLineChars="200" w:firstLine="640"/>
        <w:jc w:val="left"/>
        <w:rPr>
          <w:rFonts w:ascii="宋体" w:eastAsia="宋体" w:hAnsi="宋体" w:cs="宋体"/>
          <w:color w:val="122E67"/>
          <w:kern w:val="0"/>
          <w:sz w:val="24"/>
          <w:szCs w:val="24"/>
        </w:rPr>
      </w:pPr>
      <w:r w:rsidRPr="00020BA1">
        <w:rPr>
          <w:rFonts w:ascii="Calibri" w:eastAsia="仿宋_GB2312" w:hAnsi="Calibri" w:cs="宋体" w:hint="eastAsia"/>
          <w:color w:val="000000"/>
          <w:kern w:val="0"/>
          <w:sz w:val="32"/>
          <w:szCs w:val="32"/>
        </w:rPr>
        <w:t> </w:t>
      </w:r>
    </w:p>
    <w:p w:rsidR="00020BA1" w:rsidRPr="00020BA1" w:rsidRDefault="00020BA1" w:rsidP="00020BA1">
      <w:pPr>
        <w:widowControl/>
        <w:shd w:val="clear" w:color="auto" w:fill="E9F3FD"/>
        <w:spacing w:line="230" w:lineRule="atLeast"/>
        <w:jc w:val="left"/>
        <w:rPr>
          <w:rFonts w:ascii="宋体" w:eastAsia="宋体" w:hAnsi="宋体" w:cs="宋体"/>
          <w:color w:val="122E67"/>
          <w:kern w:val="0"/>
          <w:sz w:val="24"/>
          <w:szCs w:val="24"/>
        </w:rPr>
      </w:pPr>
      <w:r w:rsidRPr="00020BA1">
        <w:rPr>
          <w:rFonts w:ascii="Calibri" w:eastAsia="仿宋_GB2312" w:hAnsi="Calibri" w:cs="宋体" w:hint="eastAsia"/>
          <w:color w:val="000000"/>
          <w:kern w:val="0"/>
          <w:sz w:val="32"/>
          <w:szCs w:val="32"/>
        </w:rPr>
        <w:t> </w:t>
      </w:r>
    </w:p>
    <w:p w:rsidR="00020BA1" w:rsidRPr="00020BA1" w:rsidRDefault="00020BA1" w:rsidP="00020BA1">
      <w:pPr>
        <w:widowControl/>
        <w:shd w:val="clear" w:color="auto" w:fill="E9F3FD"/>
        <w:spacing w:line="230" w:lineRule="atLeast"/>
        <w:ind w:firstLineChars="200" w:firstLine="640"/>
        <w:jc w:val="left"/>
        <w:rPr>
          <w:rFonts w:ascii="宋体" w:eastAsia="宋体" w:hAnsi="宋体" w:cs="宋体"/>
          <w:color w:val="122E67"/>
          <w:kern w:val="0"/>
          <w:sz w:val="24"/>
          <w:szCs w:val="24"/>
        </w:rPr>
      </w:pPr>
      <w:r w:rsidRPr="00020BA1">
        <w:rPr>
          <w:rFonts w:ascii="Calibri" w:eastAsia="仿宋_GB2312" w:hAnsi="Calibri" w:cs="宋体" w:hint="eastAsia"/>
          <w:color w:val="000000"/>
          <w:kern w:val="0"/>
          <w:sz w:val="32"/>
          <w:szCs w:val="32"/>
        </w:rPr>
        <w:lastRenderedPageBreak/>
        <w:t>附件：</w:t>
      </w:r>
      <w:r w:rsidRPr="00020BA1">
        <w:rPr>
          <w:rFonts w:ascii="Calibri" w:eastAsia="仿宋_GB2312" w:hAnsi="Calibri" w:cs="宋体" w:hint="eastAsia"/>
          <w:color w:val="000000"/>
          <w:kern w:val="0"/>
          <w:sz w:val="32"/>
          <w:szCs w:val="32"/>
        </w:rPr>
        <w:t>1.</w:t>
      </w:r>
      <w:r w:rsidRPr="00020BA1">
        <w:rPr>
          <w:rFonts w:ascii="Calibri" w:eastAsia="仿宋_GB2312" w:hAnsi="Calibri" w:cs="宋体" w:hint="eastAsia"/>
          <w:color w:val="000000"/>
          <w:kern w:val="0"/>
          <w:sz w:val="32"/>
          <w:szCs w:val="32"/>
        </w:rPr>
        <w:t>四川省国际科技合作基地管理办法</w:t>
      </w:r>
    </w:p>
    <w:p w:rsidR="00020BA1" w:rsidRPr="00020BA1" w:rsidRDefault="00020BA1" w:rsidP="00020BA1">
      <w:pPr>
        <w:widowControl/>
        <w:shd w:val="clear" w:color="auto" w:fill="E9F3FD"/>
        <w:spacing w:line="230" w:lineRule="atLeast"/>
        <w:ind w:firstLineChars="500" w:firstLine="1600"/>
        <w:jc w:val="left"/>
        <w:rPr>
          <w:rFonts w:ascii="宋体" w:eastAsia="宋体" w:hAnsi="宋体" w:cs="宋体"/>
          <w:color w:val="122E67"/>
          <w:kern w:val="0"/>
          <w:sz w:val="24"/>
          <w:szCs w:val="24"/>
        </w:rPr>
      </w:pPr>
      <w:r w:rsidRPr="00020BA1">
        <w:rPr>
          <w:rFonts w:ascii="仿宋_GB2312" w:eastAsia="仿宋_GB2312" w:hAnsi="Calibri" w:cs="宋体" w:hint="eastAsia"/>
          <w:color w:val="000000"/>
          <w:kern w:val="0"/>
          <w:sz w:val="32"/>
          <w:szCs w:val="32"/>
        </w:rPr>
        <w:t>2.四川省国际科技合作基地申请书</w:t>
      </w:r>
    </w:p>
    <w:p w:rsidR="00020BA1" w:rsidRPr="00020BA1" w:rsidRDefault="00020BA1" w:rsidP="00020BA1">
      <w:pPr>
        <w:widowControl/>
        <w:shd w:val="clear" w:color="auto" w:fill="E9F3FD"/>
        <w:spacing w:line="230" w:lineRule="atLeast"/>
        <w:ind w:firstLineChars="500" w:firstLine="1600"/>
        <w:jc w:val="left"/>
        <w:rPr>
          <w:rFonts w:ascii="宋体" w:eastAsia="宋体" w:hAnsi="宋体" w:cs="宋体"/>
          <w:color w:val="122E67"/>
          <w:kern w:val="0"/>
          <w:sz w:val="24"/>
          <w:szCs w:val="24"/>
        </w:rPr>
      </w:pPr>
      <w:r w:rsidRPr="00020BA1">
        <w:rPr>
          <w:rFonts w:ascii="仿宋_GB2312" w:eastAsia="仿宋_GB2312" w:hAnsi="Calibri" w:cs="宋体" w:hint="eastAsia"/>
          <w:color w:val="000000"/>
          <w:kern w:val="0"/>
          <w:sz w:val="32"/>
          <w:szCs w:val="32"/>
        </w:rPr>
        <w:t>3.四川省国际科技合作基地建设实施方案</w:t>
      </w:r>
    </w:p>
    <w:p w:rsidR="00742E0E" w:rsidRPr="00020BA1" w:rsidRDefault="00742E0E"/>
    <w:sectPr w:rsidR="00742E0E" w:rsidRPr="00020B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E0E" w:rsidRDefault="00742E0E" w:rsidP="00020BA1">
      <w:r>
        <w:separator/>
      </w:r>
    </w:p>
  </w:endnote>
  <w:endnote w:type="continuationSeparator" w:id="1">
    <w:p w:rsidR="00742E0E" w:rsidRDefault="00742E0E" w:rsidP="00020B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E0E" w:rsidRDefault="00742E0E" w:rsidP="00020BA1">
      <w:r>
        <w:separator/>
      </w:r>
    </w:p>
  </w:footnote>
  <w:footnote w:type="continuationSeparator" w:id="1">
    <w:p w:rsidR="00742E0E" w:rsidRDefault="00742E0E" w:rsidP="00020B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20BA1"/>
    <w:rsid w:val="00020BA1"/>
    <w:rsid w:val="00742E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20B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20BA1"/>
    <w:rPr>
      <w:sz w:val="18"/>
      <w:szCs w:val="18"/>
    </w:rPr>
  </w:style>
  <w:style w:type="paragraph" w:styleId="a4">
    <w:name w:val="footer"/>
    <w:basedOn w:val="a"/>
    <w:link w:val="Char0"/>
    <w:uiPriority w:val="99"/>
    <w:semiHidden/>
    <w:unhideWhenUsed/>
    <w:rsid w:val="00020BA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20BA1"/>
    <w:rPr>
      <w:sz w:val="18"/>
      <w:szCs w:val="18"/>
    </w:rPr>
  </w:style>
  <w:style w:type="character" w:styleId="a5">
    <w:name w:val="Hyperlink"/>
    <w:basedOn w:val="a0"/>
    <w:uiPriority w:val="99"/>
    <w:semiHidden/>
    <w:unhideWhenUsed/>
    <w:rsid w:val="00020BA1"/>
    <w:rPr>
      <w:strike w:val="0"/>
      <w:dstrike w:val="0"/>
      <w:color w:val="122E67"/>
      <w:sz w:val="13"/>
      <w:szCs w:val="13"/>
      <w:u w:val="none"/>
      <w:effect w:val="none"/>
    </w:rPr>
  </w:style>
  <w:style w:type="paragraph" w:styleId="a6">
    <w:name w:val="Balloon Text"/>
    <w:basedOn w:val="a"/>
    <w:link w:val="Char1"/>
    <w:uiPriority w:val="99"/>
    <w:semiHidden/>
    <w:unhideWhenUsed/>
    <w:rsid w:val="00020BA1"/>
    <w:rPr>
      <w:sz w:val="18"/>
      <w:szCs w:val="18"/>
    </w:rPr>
  </w:style>
  <w:style w:type="character" w:customStyle="1" w:styleId="Char1">
    <w:name w:val="批注框文本 Char"/>
    <w:basedOn w:val="a0"/>
    <w:link w:val="a6"/>
    <w:uiPriority w:val="99"/>
    <w:semiHidden/>
    <w:rsid w:val="00020BA1"/>
    <w:rPr>
      <w:sz w:val="18"/>
      <w:szCs w:val="18"/>
    </w:rPr>
  </w:style>
</w:styles>
</file>

<file path=word/webSettings.xml><?xml version="1.0" encoding="utf-8"?>
<w:webSettings xmlns:r="http://schemas.openxmlformats.org/officeDocument/2006/relationships" xmlns:w="http://schemas.openxmlformats.org/wordprocessingml/2006/main">
  <w:divs>
    <w:div w:id="1833182537">
      <w:bodyDiv w:val="1"/>
      <w:marLeft w:val="0"/>
      <w:marRight w:val="0"/>
      <w:marTop w:val="0"/>
      <w:marBottom w:val="0"/>
      <w:divBdr>
        <w:top w:val="none" w:sz="0" w:space="0" w:color="auto"/>
        <w:left w:val="none" w:sz="0" w:space="0" w:color="auto"/>
        <w:bottom w:val="none" w:sz="0" w:space="0" w:color="auto"/>
        <w:right w:val="none" w:sz="0" w:space="0" w:color="auto"/>
      </w:divBdr>
      <w:divsChild>
        <w:div w:id="696808516">
          <w:marLeft w:val="0"/>
          <w:marRight w:val="0"/>
          <w:marTop w:val="0"/>
          <w:marBottom w:val="0"/>
          <w:divBdr>
            <w:top w:val="none" w:sz="0" w:space="0" w:color="auto"/>
            <w:left w:val="none" w:sz="0" w:space="0" w:color="auto"/>
            <w:bottom w:val="none" w:sz="0" w:space="0" w:color="auto"/>
            <w:right w:val="none" w:sz="0" w:space="0" w:color="auto"/>
          </w:divBdr>
          <w:divsChild>
            <w:div w:id="1558274236">
              <w:marLeft w:val="0"/>
              <w:marRight w:val="0"/>
              <w:marTop w:val="100"/>
              <w:marBottom w:val="100"/>
              <w:divBdr>
                <w:top w:val="none" w:sz="0" w:space="0" w:color="auto"/>
                <w:left w:val="none" w:sz="0" w:space="0" w:color="auto"/>
                <w:bottom w:val="none" w:sz="0" w:space="0" w:color="auto"/>
                <w:right w:val="none" w:sz="0" w:space="0" w:color="auto"/>
              </w:divBdr>
              <w:divsChild>
                <w:div w:id="1491362128">
                  <w:marLeft w:val="0"/>
                  <w:marRight w:val="0"/>
                  <w:marTop w:val="96"/>
                  <w:marBottom w:val="0"/>
                  <w:divBdr>
                    <w:top w:val="single" w:sz="4" w:space="2" w:color="BAD5F2"/>
                    <w:left w:val="single" w:sz="4" w:space="2" w:color="BAD5F2"/>
                    <w:bottom w:val="single" w:sz="4" w:space="2" w:color="BAD5F2"/>
                    <w:right w:val="single" w:sz="4" w:space="2" w:color="BAD5F2"/>
                  </w:divBdr>
                  <w:divsChild>
                    <w:div w:id="786314139">
                      <w:marLeft w:val="0"/>
                      <w:marRight w:val="0"/>
                      <w:marTop w:val="100"/>
                      <w:marBottom w:val="100"/>
                      <w:divBdr>
                        <w:top w:val="none" w:sz="0" w:space="0" w:color="auto"/>
                        <w:left w:val="none" w:sz="0" w:space="0" w:color="auto"/>
                        <w:bottom w:val="none" w:sz="0" w:space="0" w:color="auto"/>
                        <w:right w:val="none" w:sz="0" w:space="0" w:color="auto"/>
                      </w:divBdr>
                      <w:divsChild>
                        <w:div w:id="103685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Words>
  <Characters>784</Characters>
  <Application>Microsoft Office Word</Application>
  <DocSecurity>0</DocSecurity>
  <Lines>6</Lines>
  <Paragraphs>1</Paragraphs>
  <ScaleCrop>false</ScaleCrop>
  <Company>Hewlett-Packard Company</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于小娟</dc:creator>
  <cp:keywords/>
  <dc:description/>
  <cp:lastModifiedBy>于小娟</cp:lastModifiedBy>
  <cp:revision>2</cp:revision>
  <dcterms:created xsi:type="dcterms:W3CDTF">2017-07-12T08:29:00Z</dcterms:created>
  <dcterms:modified xsi:type="dcterms:W3CDTF">2017-07-12T08:29:00Z</dcterms:modified>
</cp:coreProperties>
</file>